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4055.xml.htm"/>
      <w:bookmarkStart w:id="1" w:name="kswkform4_17870840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Holton Adam 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W. MONROE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 HealthCare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GEHC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73.69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20,865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shares of GE HealthCare Technologies Inc. common stock to satisfy tax withholding obligations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Frank R. Jimenez, General Counsel and Corporate Secretary,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7919" TargetMode="External"/><Relationship Id="rId5" Type="http://schemas.openxmlformats.org/officeDocument/2006/relationships/hyperlink" Target="http://www.sec.gov/cgi-bin/browse-edgar?action=getcompany&amp;CIK=00019323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3290</Characters>
  <CharactersWithSpaces>3824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